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A" w:rsidRDefault="00026B17">
      <w:pPr>
        <w:jc w:val="center"/>
      </w:pPr>
      <w:r>
        <w:rPr>
          <w:b/>
          <w:bCs/>
        </w:rPr>
        <w:t>REGULAMIN KONKURSU LITERACKIEGO</w:t>
      </w:r>
    </w:p>
    <w:p w:rsidR="00C2418A" w:rsidRDefault="00026B17">
      <w:pPr>
        <w:jc w:val="center"/>
        <w:rPr>
          <w:b/>
          <w:bCs/>
        </w:rPr>
      </w:pPr>
      <w:r>
        <w:rPr>
          <w:b/>
          <w:bCs/>
          <w:lang w:val="pt-PT"/>
        </w:rPr>
        <w:t>O T</w:t>
      </w:r>
      <w:r>
        <w:rPr>
          <w:b/>
          <w:bCs/>
        </w:rPr>
        <w:t>EMATYCE PROFILAKTYCZNEJ</w:t>
      </w:r>
      <w:r w:rsidRPr="00EE5F19">
        <w:rPr>
          <w:b/>
          <w:bCs/>
          <w:lang w:val="pl-PL"/>
        </w:rPr>
        <w:t xml:space="preserve"> POD TYTU</w:t>
      </w:r>
      <w:r>
        <w:rPr>
          <w:b/>
          <w:bCs/>
        </w:rPr>
        <w:t xml:space="preserve">ŁEM: </w:t>
      </w:r>
    </w:p>
    <w:p w:rsidR="00C2418A" w:rsidRDefault="00C2418A">
      <w:pPr>
        <w:jc w:val="center"/>
        <w:rPr>
          <w:b/>
          <w:bCs/>
        </w:rPr>
      </w:pPr>
    </w:p>
    <w:p w:rsidR="00C2418A" w:rsidRDefault="00026B1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„Z </w:t>
      </w:r>
      <w:proofErr w:type="spellStart"/>
      <w:r>
        <w:rPr>
          <w:b/>
          <w:bCs/>
          <w:i/>
          <w:iCs/>
        </w:rPr>
        <w:t>problemami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wygramy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bo</w:t>
      </w:r>
      <w:proofErr w:type="spellEnd"/>
      <w:r>
        <w:rPr>
          <w:b/>
          <w:bCs/>
          <w:i/>
          <w:iCs/>
        </w:rPr>
        <w:t xml:space="preserve"> o </w:t>
      </w:r>
      <w:proofErr w:type="spellStart"/>
      <w:r>
        <w:rPr>
          <w:b/>
          <w:bCs/>
          <w:i/>
          <w:iCs/>
        </w:rPr>
        <w:t>nich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rozmawiamy</w:t>
      </w:r>
      <w:proofErr w:type="spellEnd"/>
      <w:r>
        <w:rPr>
          <w:b/>
          <w:bCs/>
          <w:i/>
          <w:iCs/>
        </w:rPr>
        <w:t>”</w:t>
      </w:r>
    </w:p>
    <w:p w:rsidR="00C2418A" w:rsidRDefault="00C2418A"/>
    <w:p w:rsidR="00C2418A" w:rsidRDefault="00026B17">
      <w:pPr>
        <w:jc w:val="center"/>
      </w:pPr>
      <w:r>
        <w:rPr>
          <w:b/>
          <w:bCs/>
        </w:rPr>
        <w:t>§ 1</w:t>
      </w:r>
    </w:p>
    <w:p w:rsidR="00C2418A" w:rsidRDefault="00026B17">
      <w:pPr>
        <w:jc w:val="center"/>
      </w:pPr>
      <w:proofErr w:type="spellStart"/>
      <w:r>
        <w:rPr>
          <w:b/>
          <w:bCs/>
        </w:rPr>
        <w:t>Organizator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Konkursu</w:t>
      </w:r>
      <w:proofErr w:type="spellEnd"/>
    </w:p>
    <w:p w:rsidR="00C2418A" w:rsidRDefault="00026B17">
      <w:pPr>
        <w:jc w:val="both"/>
      </w:pPr>
      <w:r>
        <w:t xml:space="preserve">Konkurs </w:t>
      </w:r>
      <w:proofErr w:type="spellStart"/>
      <w:r>
        <w:t>organizowany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Gminną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 </w:t>
      </w:r>
      <w:proofErr w:type="spellStart"/>
      <w:r>
        <w:t>Rozwiązywania</w:t>
      </w:r>
      <w:proofErr w:type="spellEnd"/>
      <w:r>
        <w:t xml:space="preserve"> Problem</w:t>
      </w:r>
      <w:r>
        <w:rPr>
          <w:lang w:val="es-ES_tradnl"/>
        </w:rPr>
        <w:t>ó</w:t>
      </w:r>
      <w:r>
        <w:t xml:space="preserve">w </w:t>
      </w:r>
      <w:proofErr w:type="spellStart"/>
      <w:r>
        <w:t>Alkoholowych</w:t>
      </w:r>
      <w:proofErr w:type="spellEnd"/>
      <w:r>
        <w:t xml:space="preserve"> w </w:t>
      </w:r>
      <w:proofErr w:type="spellStart"/>
      <w:r>
        <w:t>Belsku</w:t>
      </w:r>
      <w:proofErr w:type="spellEnd"/>
      <w:r>
        <w:t xml:space="preserve"> </w:t>
      </w:r>
      <w:proofErr w:type="spellStart"/>
      <w:r>
        <w:t>Dużym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Profilaktyki</w:t>
      </w:r>
      <w:proofErr w:type="spellEnd"/>
      <w:r>
        <w:t xml:space="preserve"> i </w:t>
      </w:r>
      <w:proofErr w:type="spellStart"/>
      <w:r>
        <w:t>Rozwiązywania</w:t>
      </w:r>
      <w:proofErr w:type="spellEnd"/>
      <w:r>
        <w:t xml:space="preserve"> Problem</w:t>
      </w:r>
      <w:r>
        <w:rPr>
          <w:lang w:val="es-ES_tradnl"/>
        </w:rPr>
        <w:t>ó</w:t>
      </w:r>
      <w:r>
        <w:t xml:space="preserve">w </w:t>
      </w:r>
      <w:proofErr w:type="spellStart"/>
      <w:r>
        <w:t>Alkoholowych</w:t>
      </w:r>
      <w:proofErr w:type="spellEnd"/>
      <w:r>
        <w:t xml:space="preserve"> i </w:t>
      </w:r>
      <w:proofErr w:type="spellStart"/>
      <w:r>
        <w:t>Narkotykowych</w:t>
      </w:r>
      <w:proofErr w:type="spellEnd"/>
    </w:p>
    <w:p w:rsidR="00C2418A" w:rsidRDefault="00C2418A"/>
    <w:p w:rsidR="00C2418A" w:rsidRDefault="00026B17">
      <w:pPr>
        <w:jc w:val="center"/>
      </w:pPr>
      <w:r>
        <w:rPr>
          <w:b/>
          <w:bCs/>
        </w:rPr>
        <w:t>§ 2</w:t>
      </w:r>
    </w:p>
    <w:p w:rsidR="00C2418A" w:rsidRDefault="00026B17">
      <w:pPr>
        <w:jc w:val="center"/>
      </w:pPr>
      <w:proofErr w:type="spellStart"/>
      <w:r>
        <w:rPr>
          <w:b/>
          <w:bCs/>
        </w:rPr>
        <w:t>Cel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konkursu</w:t>
      </w:r>
      <w:proofErr w:type="spellEnd"/>
    </w:p>
    <w:p w:rsidR="00C2418A" w:rsidRDefault="00026B17">
      <w:pPr>
        <w:jc w:val="both"/>
      </w:pPr>
      <w:proofErr w:type="spellStart"/>
      <w:r>
        <w:t>Celem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pobudzenie</w:t>
      </w:r>
      <w:proofErr w:type="spellEnd"/>
      <w:r>
        <w:t xml:space="preserve"> </w:t>
      </w:r>
      <w:proofErr w:type="spellStart"/>
      <w:r>
        <w:t>wśr</w:t>
      </w:r>
      <w:proofErr w:type="spellEnd"/>
      <w:r>
        <w:rPr>
          <w:lang w:val="es-ES_tradnl"/>
        </w:rPr>
        <w:t>ó</w:t>
      </w:r>
      <w:r>
        <w:t xml:space="preserve">d </w:t>
      </w:r>
      <w:proofErr w:type="spellStart"/>
      <w:r>
        <w:t>uczestnik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profilaktyką</w:t>
      </w:r>
      <w:proofErr w:type="spellEnd"/>
      <w:r>
        <w:t xml:space="preserve"> </w:t>
      </w:r>
      <w:proofErr w:type="spellStart"/>
      <w:r>
        <w:t>społeczną</w:t>
      </w:r>
      <w:proofErr w:type="spellEnd"/>
      <w:r>
        <w:t xml:space="preserve">,                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>: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zapobieganiu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 i </w:t>
      </w:r>
      <w:proofErr w:type="spellStart"/>
      <w:r>
        <w:t>przemocy</w:t>
      </w:r>
      <w:proofErr w:type="spellEnd"/>
      <w:r>
        <w:t xml:space="preserve"> w </w:t>
      </w:r>
      <w:proofErr w:type="spellStart"/>
      <w:r>
        <w:t>relacjach</w:t>
      </w:r>
      <w:proofErr w:type="spellEnd"/>
      <w:r>
        <w:t xml:space="preserve"> </w:t>
      </w:r>
      <w:proofErr w:type="spellStart"/>
      <w:r>
        <w:t>międzyludzkich</w:t>
      </w:r>
      <w:proofErr w:type="spellEnd"/>
      <w:r>
        <w:t xml:space="preserve">,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podnoszeniu</w:t>
      </w:r>
      <w:proofErr w:type="spellEnd"/>
      <w:r>
        <w:t xml:space="preserve"> </w:t>
      </w:r>
      <w:proofErr w:type="spellStart"/>
      <w:r>
        <w:t>świadomości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i </w:t>
      </w:r>
      <w:proofErr w:type="spellStart"/>
      <w:r>
        <w:t>młodzieży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negatywnych</w:t>
      </w:r>
      <w:proofErr w:type="spellEnd"/>
      <w:r>
        <w:t xml:space="preserve"> </w:t>
      </w:r>
      <w:proofErr w:type="spellStart"/>
      <w:r>
        <w:t>konsekwencji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używania</w:t>
      </w:r>
      <w:proofErr w:type="spellEnd"/>
      <w:r>
        <w:t xml:space="preserve">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psychoaktywnych</w:t>
      </w:r>
      <w:proofErr w:type="spellEnd"/>
      <w:r>
        <w:t xml:space="preserve"> (</w:t>
      </w:r>
      <w:proofErr w:type="spellStart"/>
      <w:r>
        <w:t>alkoholu</w:t>
      </w:r>
      <w:proofErr w:type="spellEnd"/>
      <w:r>
        <w:t xml:space="preserve">, </w:t>
      </w:r>
      <w:proofErr w:type="spellStart"/>
      <w:r>
        <w:t>narkotyk</w:t>
      </w:r>
      <w:proofErr w:type="spellEnd"/>
      <w:r>
        <w:rPr>
          <w:lang w:val="es-ES_tradnl"/>
        </w:rPr>
        <w:t>ó</w:t>
      </w:r>
      <w:r>
        <w:t xml:space="preserve">w, </w:t>
      </w:r>
      <w:proofErr w:type="spellStart"/>
      <w:r>
        <w:t>papieros</w:t>
      </w:r>
      <w:proofErr w:type="spellEnd"/>
      <w:r>
        <w:rPr>
          <w:lang w:val="es-ES_tradnl"/>
        </w:rPr>
        <w:t>ó</w:t>
      </w:r>
      <w:r>
        <w:t xml:space="preserve">w,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>),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poszerzenie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na </w:t>
      </w:r>
      <w:proofErr w:type="spellStart"/>
      <w:r>
        <w:t>zdrowie</w:t>
      </w:r>
      <w:proofErr w:type="spellEnd"/>
      <w:r>
        <w:t xml:space="preserve">,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propagowanie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nałog</w:t>
      </w:r>
      <w:proofErr w:type="spellEnd"/>
      <w:r>
        <w:rPr>
          <w:lang w:val="es-ES_tradnl"/>
        </w:rPr>
        <w:t>ó</w:t>
      </w:r>
      <w:r>
        <w:t xml:space="preserve">w, </w:t>
      </w:r>
      <w:proofErr w:type="spellStart"/>
      <w:r>
        <w:t>przemocy</w:t>
      </w:r>
      <w:proofErr w:type="spellEnd"/>
      <w:r>
        <w:t xml:space="preserve"> i </w:t>
      </w:r>
      <w:proofErr w:type="spellStart"/>
      <w:r>
        <w:t>agresji</w:t>
      </w:r>
      <w:proofErr w:type="spellEnd"/>
      <w:r>
        <w:t xml:space="preserve">,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uświadomienie</w:t>
      </w:r>
      <w:proofErr w:type="spellEnd"/>
      <w:r>
        <w:t xml:space="preserve"> </w:t>
      </w:r>
      <w:proofErr w:type="spellStart"/>
      <w:r>
        <w:t>negatywnych</w:t>
      </w:r>
      <w:proofErr w:type="spellEnd"/>
      <w:r>
        <w:t xml:space="preserve"> </w:t>
      </w:r>
      <w:proofErr w:type="spellStart"/>
      <w:r>
        <w:t>skutk</w:t>
      </w:r>
      <w:proofErr w:type="spellEnd"/>
      <w:r>
        <w:rPr>
          <w:lang w:val="es-ES_tradnl"/>
        </w:rPr>
        <w:t>ó</w:t>
      </w:r>
      <w:r>
        <w:t xml:space="preserve">w na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 xml:space="preserve"> i </w:t>
      </w:r>
      <w:proofErr w:type="spellStart"/>
      <w:r>
        <w:t>psychiczne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niesie</w:t>
      </w:r>
      <w:proofErr w:type="spellEnd"/>
      <w:r>
        <w:t xml:space="preserve"> </w:t>
      </w:r>
      <w:proofErr w:type="spellStart"/>
      <w:r>
        <w:t>nadużywanie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r>
        <w:rPr>
          <w:lang w:val="it-IT"/>
        </w:rPr>
        <w:t>i tre</w:t>
      </w:r>
      <w:proofErr w:type="spellStart"/>
      <w:r>
        <w:t>ści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tzw</w:t>
      </w:r>
      <w:proofErr w:type="spellEnd"/>
      <w:r>
        <w:t xml:space="preserve">. </w:t>
      </w:r>
      <w:proofErr w:type="spellStart"/>
      <w:r>
        <w:t>cyberprzestrzenią</w:t>
      </w:r>
      <w:proofErr w:type="spellEnd"/>
      <w:r>
        <w:t xml:space="preserve">,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zwr</w:t>
      </w:r>
      <w:proofErr w:type="spellEnd"/>
      <w:r>
        <w:rPr>
          <w:lang w:val="es-ES_tradnl"/>
        </w:rPr>
        <w:t>ó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cyberprzemocy</w:t>
      </w:r>
      <w:proofErr w:type="spellEnd"/>
      <w:r>
        <w:t xml:space="preserve"> w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poszerzenie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na </w:t>
      </w:r>
      <w:proofErr w:type="spellStart"/>
      <w:r>
        <w:t>ten</w:t>
      </w:r>
      <w:proofErr w:type="spellEnd"/>
      <w:r>
        <w:t xml:space="preserve"> </w:t>
      </w:r>
      <w:proofErr w:type="spellStart"/>
      <w:r>
        <w:t>temat</w:t>
      </w:r>
      <w:proofErr w:type="spellEnd"/>
      <w:r>
        <w:t>.</w:t>
      </w:r>
    </w:p>
    <w:p w:rsidR="00C2418A" w:rsidRDefault="00026B17">
      <w:pPr>
        <w:jc w:val="center"/>
      </w:pPr>
      <w:r>
        <w:rPr>
          <w:b/>
          <w:bCs/>
        </w:rPr>
        <w:t>§ 3</w:t>
      </w:r>
    </w:p>
    <w:p w:rsidR="00C2418A" w:rsidRDefault="00026B17">
      <w:pPr>
        <w:jc w:val="center"/>
        <w:rPr>
          <w:b/>
          <w:bCs/>
        </w:rPr>
      </w:pPr>
      <w:proofErr w:type="spellStart"/>
      <w:r>
        <w:rPr>
          <w:b/>
          <w:bCs/>
        </w:rPr>
        <w:t>Zasady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uczestnictwa</w:t>
      </w:r>
      <w:proofErr w:type="spellEnd"/>
    </w:p>
    <w:p w:rsidR="00C2418A" w:rsidRDefault="00026B17">
      <w:r>
        <w:t xml:space="preserve">1. </w:t>
      </w:r>
      <w:proofErr w:type="spellStart"/>
      <w:r>
        <w:t>Przystąpienie</w:t>
      </w:r>
      <w:proofErr w:type="spellEnd"/>
      <w:r>
        <w:t xml:space="preserve"> do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r</w:t>
      </w:r>
      <w:r>
        <w:rPr>
          <w:lang w:val="es-ES_tradnl"/>
        </w:rPr>
        <w:t>ó</w:t>
      </w:r>
      <w:proofErr w:type="spellStart"/>
      <w:r>
        <w:t>wnoznaczne</w:t>
      </w:r>
      <w:proofErr w:type="spellEnd"/>
      <w:r>
        <w:t xml:space="preserve"> z </w:t>
      </w:r>
      <w:proofErr w:type="spellStart"/>
      <w:r>
        <w:t>akceptacją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2.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nim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</w:t>
      </w:r>
      <w:proofErr w:type="spellStart"/>
      <w:r>
        <w:t>potwierdza</w:t>
      </w:r>
      <w:proofErr w:type="spellEnd"/>
      <w:r>
        <w:t>, ż</w:t>
      </w:r>
      <w:r>
        <w:rPr>
          <w:lang w:val="nl-NL"/>
        </w:rPr>
        <w:t>e spe</w:t>
      </w:r>
      <w:proofErr w:type="spellStart"/>
      <w:r>
        <w:t>łnia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</w:t>
      </w:r>
      <w:proofErr w:type="spellStart"/>
      <w:r>
        <w:t>uprawniają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                                                                      3.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niezgodne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oddane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oceniane</w:t>
      </w:r>
      <w:proofErr w:type="spellEnd"/>
      <w:r>
        <w:t xml:space="preserve">.                                                               4.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nadsyłające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konkursowe</w:t>
      </w:r>
      <w:proofErr w:type="spellEnd"/>
      <w:r>
        <w:t xml:space="preserve"> </w:t>
      </w:r>
      <w:proofErr w:type="spellStart"/>
      <w:r>
        <w:t>wyrażają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lastRenderedPageBreak/>
        <w:t>Konkursu</w:t>
      </w:r>
      <w:proofErr w:type="spellEnd"/>
      <w:r>
        <w:t xml:space="preserve"> ich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                                                                                                                              5.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niepełnoletnie</w:t>
      </w:r>
      <w:proofErr w:type="spellEnd"/>
      <w:r>
        <w:t xml:space="preserve"> </w:t>
      </w:r>
      <w:proofErr w:type="spellStart"/>
      <w:r>
        <w:t>uczestniczą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rodzic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opiekun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prawnych</w:t>
      </w:r>
      <w:proofErr w:type="spellEnd"/>
      <w:r>
        <w:t>.</w:t>
      </w:r>
      <w:r>
        <w:br/>
        <w:t xml:space="preserve">6.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niepełnoletnie</w:t>
      </w:r>
      <w:proofErr w:type="spellEnd"/>
      <w:r>
        <w:t xml:space="preserve"> </w:t>
      </w:r>
      <w:proofErr w:type="spellStart"/>
      <w:r>
        <w:t>dołączają</w:t>
      </w:r>
      <w:proofErr w:type="spellEnd"/>
      <w:r>
        <w:t xml:space="preserve"> do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podpisane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1 do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).</w:t>
      </w:r>
      <w:r>
        <w:br/>
        <w:t xml:space="preserve">7.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pełnoletnie</w:t>
      </w:r>
      <w:proofErr w:type="spellEnd"/>
      <w:r>
        <w:t xml:space="preserve"> </w:t>
      </w:r>
      <w:proofErr w:type="spellStart"/>
      <w:r>
        <w:t>dołączają</w:t>
      </w:r>
      <w:proofErr w:type="spellEnd"/>
      <w:r>
        <w:t xml:space="preserve"> do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własnoręcznie</w:t>
      </w:r>
      <w:proofErr w:type="spellEnd"/>
      <w:r>
        <w:t xml:space="preserve"> </w:t>
      </w:r>
      <w:proofErr w:type="spellStart"/>
      <w:r>
        <w:t>podpisane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).</w:t>
      </w:r>
      <w:r>
        <w:br/>
        <w:t xml:space="preserve">8.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wypełnia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3),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: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, </w:t>
      </w:r>
      <w:proofErr w:type="spellStart"/>
      <w:r>
        <w:t>wiek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 xml:space="preserve"> (</w:t>
      </w:r>
      <w:proofErr w:type="spellStart"/>
      <w:r>
        <w:t>uczniowie</w:t>
      </w:r>
      <w:proofErr w:type="spellEnd"/>
      <w:r>
        <w:t xml:space="preserve">). </w:t>
      </w:r>
    </w:p>
    <w:p w:rsidR="00C2418A" w:rsidRDefault="00026B17">
      <w:r>
        <w:t xml:space="preserve">9. </w:t>
      </w:r>
      <w:proofErr w:type="spellStart"/>
      <w:r>
        <w:t>Uczestnikami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:                                                                                                                      - 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IV - VIII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z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Belsk</w:t>
      </w:r>
      <w:proofErr w:type="spellEnd"/>
      <w:r>
        <w:t xml:space="preserve"> </w:t>
      </w:r>
      <w:proofErr w:type="spellStart"/>
      <w:r>
        <w:t>Duży</w:t>
      </w:r>
      <w:proofErr w:type="spellEnd"/>
      <w:r>
        <w:t xml:space="preserve">, </w:t>
      </w:r>
    </w:p>
    <w:p w:rsidR="00C2418A" w:rsidRDefault="00026B17">
      <w:r>
        <w:t xml:space="preserve">-  </w:t>
      </w:r>
      <w:proofErr w:type="spellStart"/>
      <w:r>
        <w:t>młodzież</w:t>
      </w:r>
      <w:proofErr w:type="spellEnd"/>
      <w:r>
        <w:t xml:space="preserve"> do 18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mieszkająca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Belsk</w:t>
      </w:r>
      <w:proofErr w:type="spellEnd"/>
      <w:r>
        <w:t xml:space="preserve"> </w:t>
      </w:r>
      <w:proofErr w:type="spellStart"/>
      <w:r>
        <w:t>Duż</w:t>
      </w:r>
      <w:proofErr w:type="spellEnd"/>
      <w:r w:rsidRPr="00EE5F19">
        <w:rPr>
          <w:lang w:val="pl-PL"/>
        </w:rPr>
        <w:t>y,</w:t>
      </w:r>
    </w:p>
    <w:p w:rsidR="00C2418A" w:rsidRDefault="00026B17">
      <w:pPr>
        <w:rPr>
          <w:color w:val="FF0000"/>
          <w:u w:color="FF0000"/>
        </w:rPr>
      </w:pPr>
      <w:r>
        <w:t xml:space="preserve">- 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dorosłe</w:t>
      </w:r>
      <w:proofErr w:type="spellEnd"/>
      <w:r>
        <w:t xml:space="preserve"> </w:t>
      </w:r>
      <w:proofErr w:type="spellStart"/>
      <w:r>
        <w:t>mieszkające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pracujące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Belsk</w:t>
      </w:r>
      <w:proofErr w:type="spellEnd"/>
      <w:r>
        <w:t xml:space="preserve"> </w:t>
      </w:r>
      <w:proofErr w:type="spellStart"/>
      <w:r>
        <w:t>Duży</w:t>
      </w:r>
      <w:proofErr w:type="spellEnd"/>
      <w:r>
        <w:t xml:space="preserve">. </w:t>
      </w:r>
    </w:p>
    <w:p w:rsidR="00C2418A" w:rsidRDefault="00026B17">
      <w:pPr>
        <w:jc w:val="center"/>
      </w:pPr>
      <w:r>
        <w:rPr>
          <w:b/>
          <w:bCs/>
        </w:rPr>
        <w:t>§ 4</w:t>
      </w:r>
    </w:p>
    <w:p w:rsidR="00C2418A" w:rsidRDefault="00026B17">
      <w:pPr>
        <w:jc w:val="center"/>
        <w:rPr>
          <w:b/>
          <w:bCs/>
        </w:rPr>
      </w:pPr>
      <w:proofErr w:type="spellStart"/>
      <w:r>
        <w:rPr>
          <w:b/>
          <w:bCs/>
        </w:rPr>
        <w:t>Prace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konkursowe</w:t>
      </w:r>
      <w:proofErr w:type="spellEnd"/>
    </w:p>
    <w:p w:rsidR="00C2418A" w:rsidRDefault="00026B17">
      <w:pPr>
        <w:jc w:val="center"/>
      </w:pPr>
      <w:r>
        <w:rPr>
          <w:b/>
          <w:bCs/>
        </w:rPr>
        <w:t xml:space="preserve">1.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przystąpienia</w:t>
      </w:r>
      <w:proofErr w:type="spellEnd"/>
      <w:r>
        <w:t xml:space="preserve"> do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napisanie</w:t>
      </w:r>
      <w:proofErr w:type="spellEnd"/>
      <w:r>
        <w:t xml:space="preserve"> </w:t>
      </w:r>
      <w:proofErr w:type="spellStart"/>
      <w:r>
        <w:t>dowolnego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.: </w:t>
      </w:r>
      <w:proofErr w:type="spellStart"/>
      <w:r>
        <w:t>wiersza</w:t>
      </w:r>
      <w:proofErr w:type="spellEnd"/>
      <w:r>
        <w:t xml:space="preserve">, </w:t>
      </w:r>
      <w:proofErr w:type="spellStart"/>
      <w:r>
        <w:t>opowiadania</w:t>
      </w:r>
      <w:proofErr w:type="spellEnd"/>
      <w:r>
        <w:t xml:space="preserve">, </w:t>
      </w:r>
      <w:proofErr w:type="spellStart"/>
      <w:r>
        <w:t>bajki</w:t>
      </w:r>
      <w:proofErr w:type="spellEnd"/>
      <w:r>
        <w:t xml:space="preserve">, </w:t>
      </w:r>
      <w:proofErr w:type="spellStart"/>
      <w:r>
        <w:t>noweli</w:t>
      </w:r>
      <w:proofErr w:type="spellEnd"/>
      <w:r>
        <w:t xml:space="preserve">, </w:t>
      </w:r>
      <w:proofErr w:type="spellStart"/>
      <w:r>
        <w:t>eseju</w:t>
      </w:r>
      <w:proofErr w:type="spellEnd"/>
      <w:r>
        <w:t xml:space="preserve">, </w:t>
      </w:r>
      <w:proofErr w:type="spellStart"/>
      <w:r>
        <w:t>listu</w:t>
      </w:r>
      <w:proofErr w:type="spellEnd"/>
      <w:r>
        <w:t xml:space="preserve">),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rym</w:t>
      </w:r>
      <w:proofErr w:type="spellEnd"/>
      <w:r>
        <w:t>:</w:t>
      </w:r>
    </w:p>
    <w:p w:rsidR="00C2418A" w:rsidRDefault="00026B17">
      <w:pPr>
        <w:numPr>
          <w:ilvl w:val="0"/>
          <w:numId w:val="3"/>
        </w:numPr>
        <w:jc w:val="both"/>
      </w:pPr>
      <w:proofErr w:type="spellStart"/>
      <w:r>
        <w:t>poruszony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uzależnienia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.: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narkotyki</w:t>
      </w:r>
      <w:proofErr w:type="spellEnd"/>
      <w:r>
        <w:t xml:space="preserve">, </w:t>
      </w:r>
      <w:proofErr w:type="spellStart"/>
      <w:r>
        <w:t>papierosy</w:t>
      </w:r>
      <w:proofErr w:type="spellEnd"/>
      <w:r>
        <w:t>);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przemoc</w:t>
      </w:r>
      <w:proofErr w:type="spellEnd"/>
      <w:r>
        <w:t xml:space="preserve"> r</w:t>
      </w:r>
      <w:r>
        <w:rPr>
          <w:lang w:val="es-ES_tradnl"/>
        </w:rPr>
        <w:t>ó</w:t>
      </w:r>
      <w:proofErr w:type="spellStart"/>
      <w:r>
        <w:t>wieśnicza</w:t>
      </w:r>
      <w:proofErr w:type="spellEnd"/>
      <w:r>
        <w:t xml:space="preserve">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hejt</w:t>
      </w:r>
      <w:proofErr w:type="spellEnd"/>
      <w:r>
        <w:t xml:space="preserve">, </w:t>
      </w:r>
      <w:proofErr w:type="spellStart"/>
      <w:r>
        <w:t>cyberprzemoc</w:t>
      </w:r>
      <w:proofErr w:type="spellEnd"/>
      <w:r>
        <w:t xml:space="preserve">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przemoc</w:t>
      </w:r>
      <w:proofErr w:type="spellEnd"/>
      <w:r>
        <w:t xml:space="preserve"> </w:t>
      </w:r>
      <w:proofErr w:type="spellStart"/>
      <w:r>
        <w:t>domowa</w:t>
      </w:r>
      <w:proofErr w:type="spellEnd"/>
      <w:r>
        <w:t xml:space="preserve">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uzależnienie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telefonu</w:t>
      </w:r>
      <w:proofErr w:type="spellEnd"/>
      <w:r>
        <w:t xml:space="preserve">, gier;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negatywne</w:t>
      </w:r>
      <w:proofErr w:type="spellEnd"/>
      <w:r>
        <w:t xml:space="preserve"> </w:t>
      </w:r>
      <w:proofErr w:type="spellStart"/>
      <w:r>
        <w:t>konsekwencje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używek</w:t>
      </w:r>
      <w:proofErr w:type="spellEnd"/>
      <w:r>
        <w:t xml:space="preserve">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sytuacja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wychowującego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z </w:t>
      </w:r>
      <w:proofErr w:type="spellStart"/>
      <w:r>
        <w:t>problemem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uzależnień</w:t>
      </w:r>
      <w:proofErr w:type="spellEnd"/>
      <w:r>
        <w:t xml:space="preserve">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skutki</w:t>
      </w:r>
      <w:proofErr w:type="spellEnd"/>
      <w:r>
        <w:t xml:space="preserve"> </w:t>
      </w:r>
      <w:proofErr w:type="spellStart"/>
      <w:r>
        <w:t>zachowań</w:t>
      </w:r>
      <w:proofErr w:type="spellEnd"/>
      <w:r>
        <w:t xml:space="preserve"> </w:t>
      </w:r>
      <w:proofErr w:type="spellStart"/>
      <w:r>
        <w:t>ryzykownych</w:t>
      </w:r>
      <w:proofErr w:type="spellEnd"/>
      <w:r>
        <w:t xml:space="preserve">;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miejsca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;  </w:t>
      </w:r>
    </w:p>
    <w:p w:rsidR="00C2418A" w:rsidRDefault="00026B17">
      <w:pPr>
        <w:numPr>
          <w:ilvl w:val="0"/>
          <w:numId w:val="2"/>
        </w:numPr>
        <w:jc w:val="both"/>
      </w:pPr>
      <w:proofErr w:type="spellStart"/>
      <w:r>
        <w:t>czynniki</w:t>
      </w:r>
      <w:proofErr w:type="spellEnd"/>
      <w:r>
        <w:t xml:space="preserve"> </w:t>
      </w:r>
      <w:proofErr w:type="spellStart"/>
      <w:r>
        <w:t>chroniące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uzależnieniami</w:t>
      </w:r>
      <w:proofErr w:type="spellEnd"/>
      <w:r>
        <w:t xml:space="preserve">, </w:t>
      </w:r>
      <w:proofErr w:type="spellStart"/>
      <w:r>
        <w:t>itp</w:t>
      </w:r>
      <w:proofErr w:type="spellEnd"/>
      <w:r>
        <w:t xml:space="preserve">. </w:t>
      </w:r>
    </w:p>
    <w:p w:rsidR="00C2418A" w:rsidRDefault="00026B17">
      <w:r>
        <w:t>2. </w:t>
      </w:r>
      <w:r w:rsidRPr="00EE5F19">
        <w:rPr>
          <w:lang w:val="pl-PL"/>
        </w:rPr>
        <w:t xml:space="preserve">Do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zakwalifikowane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autorstwa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rPr>
          <w:lang w:val="es-ES_tradnl"/>
        </w:rPr>
        <w:t>ó</w:t>
      </w:r>
      <w:r>
        <w:t xml:space="preserve">w,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niepublikowane</w:t>
      </w:r>
      <w:proofErr w:type="spellEnd"/>
      <w:r>
        <w:t xml:space="preserve">. </w:t>
      </w:r>
    </w:p>
    <w:p w:rsidR="00C2418A" w:rsidRDefault="00026B17">
      <w:r>
        <w:t xml:space="preserve">3.  Konkurs </w:t>
      </w:r>
      <w:proofErr w:type="spellStart"/>
      <w:r>
        <w:t>rozpoczyna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 w:rsidRPr="0001664E">
        <w:rPr>
          <w:bCs/>
        </w:rPr>
        <w:t>dnia</w:t>
      </w:r>
      <w:proofErr w:type="spellEnd"/>
      <w:r w:rsidR="0001664E">
        <w:rPr>
          <w:bCs/>
        </w:rPr>
        <w:t xml:space="preserve"> 28.</w:t>
      </w:r>
      <w:r w:rsidR="0001664E" w:rsidRPr="0001664E">
        <w:rPr>
          <w:bCs/>
        </w:rPr>
        <w:t>03.</w:t>
      </w:r>
      <w:r w:rsidRPr="0001664E">
        <w:rPr>
          <w:bCs/>
        </w:rPr>
        <w:t>2022</w:t>
      </w:r>
      <w:r w:rsidR="0001664E" w:rsidRPr="0001664E">
        <w:rPr>
          <w:bCs/>
        </w:rPr>
        <w:t xml:space="preserve"> </w:t>
      </w:r>
      <w:proofErr w:type="spellStart"/>
      <w:r w:rsidR="0001664E" w:rsidRPr="0001664E">
        <w:rPr>
          <w:bCs/>
        </w:rPr>
        <w:t>roku</w:t>
      </w:r>
      <w:proofErr w:type="spellEnd"/>
      <w:r w:rsidR="0001664E">
        <w:t xml:space="preserve"> a </w:t>
      </w:r>
      <w:proofErr w:type="spellStart"/>
      <w:r w:rsidR="0001664E">
        <w:t>kończy</w:t>
      </w:r>
      <w:proofErr w:type="spellEnd"/>
      <w:r w:rsidR="0001664E">
        <w:t xml:space="preserve"> 09.05.2022 </w:t>
      </w:r>
      <w:proofErr w:type="spellStart"/>
      <w:r w:rsidR="0001664E">
        <w:t>roku</w:t>
      </w:r>
      <w:proofErr w:type="spellEnd"/>
      <w:r w:rsidR="0001664E">
        <w:t>.</w:t>
      </w:r>
    </w:p>
    <w:p w:rsidR="00C2418A" w:rsidRDefault="00026B17">
      <w:r>
        <w:t>4.  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dostarczone</w:t>
      </w:r>
      <w:proofErr w:type="spellEnd"/>
      <w:r>
        <w:t xml:space="preserve"> </w:t>
      </w:r>
      <w:proofErr w:type="spellStart"/>
      <w:r>
        <w:t>Organizatorowi</w:t>
      </w:r>
      <w:proofErr w:type="spellEnd"/>
      <w:r w:rsidR="0001664E">
        <w:t xml:space="preserve"> </w:t>
      </w:r>
      <w:proofErr w:type="spellStart"/>
      <w:r w:rsidR="0001664E">
        <w:t>po</w:t>
      </w:r>
      <w:proofErr w:type="spellEnd"/>
      <w:r w:rsidR="0001664E">
        <w:t xml:space="preserve"> 09</w:t>
      </w:r>
      <w:r>
        <w:t xml:space="preserve">.05.2022 nie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rozpatrzone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konkursowe</w:t>
      </w:r>
      <w:proofErr w:type="spellEnd"/>
      <w:r>
        <w:t>.</w:t>
      </w:r>
    </w:p>
    <w:p w:rsidR="00C2418A" w:rsidRDefault="00026B17">
      <w:pPr>
        <w:jc w:val="both"/>
      </w:pPr>
      <w:r>
        <w:t>5. 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biorący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Kon</w:t>
      </w:r>
      <w:r w:rsidR="0001664E">
        <w:t>kursie</w:t>
      </w:r>
      <w:proofErr w:type="spellEnd"/>
      <w:r w:rsidR="0001664E">
        <w:t xml:space="preserve"> </w:t>
      </w:r>
      <w:proofErr w:type="spellStart"/>
      <w:r w:rsidR="0001664E">
        <w:t>składają</w:t>
      </w:r>
      <w:proofErr w:type="spellEnd"/>
      <w:r w:rsidR="0001664E">
        <w:t xml:space="preserve"> </w:t>
      </w:r>
      <w:proofErr w:type="spellStart"/>
      <w:r w:rsidR="0001664E">
        <w:t>prace</w:t>
      </w:r>
      <w:proofErr w:type="spellEnd"/>
      <w:r w:rsidR="0001664E">
        <w:t xml:space="preserve"> do </w:t>
      </w:r>
      <w:proofErr w:type="spellStart"/>
      <w:r w:rsidR="0001664E">
        <w:t>dnia</w:t>
      </w:r>
      <w:proofErr w:type="spellEnd"/>
      <w:r w:rsidR="0001664E">
        <w:t xml:space="preserve"> 09</w:t>
      </w:r>
      <w:r>
        <w:t xml:space="preserve">.05.2022 do </w:t>
      </w:r>
      <w:proofErr w:type="spellStart"/>
      <w:r>
        <w:t>godziny</w:t>
      </w:r>
      <w:proofErr w:type="spellEnd"/>
      <w:r>
        <w:t xml:space="preserve"> 13:00 w </w:t>
      </w:r>
      <w:proofErr w:type="spellStart"/>
      <w:r>
        <w:t>sekretariatach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w </w:t>
      </w:r>
      <w:proofErr w:type="spellStart"/>
      <w:r>
        <w:t>Belsku</w:t>
      </w:r>
      <w:proofErr w:type="spellEnd"/>
      <w:r>
        <w:t xml:space="preserve"> </w:t>
      </w:r>
      <w:proofErr w:type="spellStart"/>
      <w:r>
        <w:t>Dużym</w:t>
      </w:r>
      <w:proofErr w:type="spellEnd"/>
      <w:r>
        <w:t xml:space="preserve">. </w:t>
      </w:r>
    </w:p>
    <w:p w:rsidR="00C2418A" w:rsidRDefault="00026B17">
      <w:pPr>
        <w:jc w:val="both"/>
      </w:pPr>
      <w:r>
        <w:lastRenderedPageBreak/>
        <w:t xml:space="preserve">6.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proszeni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o </w:t>
      </w:r>
      <w:proofErr w:type="spellStart"/>
      <w:r>
        <w:t>pozostawianie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przesłanie</w:t>
      </w:r>
      <w:proofErr w:type="spellEnd"/>
      <w:r>
        <w:t xml:space="preserve"> ich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na </w:t>
      </w:r>
      <w:proofErr w:type="spellStart"/>
      <w:r>
        <w:t>adres</w:t>
      </w:r>
      <w:proofErr w:type="spellEnd"/>
      <w:r>
        <w:t xml:space="preserve">: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w </w:t>
      </w:r>
      <w:proofErr w:type="spellStart"/>
      <w:r>
        <w:t>Belsku</w:t>
      </w:r>
      <w:proofErr w:type="spellEnd"/>
      <w:r>
        <w:t xml:space="preserve"> </w:t>
      </w:r>
      <w:proofErr w:type="spellStart"/>
      <w:r>
        <w:t>Dużym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Jana </w:t>
      </w:r>
      <w:proofErr w:type="spellStart"/>
      <w:r>
        <w:t>Kozietulskiego</w:t>
      </w:r>
      <w:proofErr w:type="spellEnd"/>
      <w:r>
        <w:t xml:space="preserve"> 4, 05-622 </w:t>
      </w:r>
      <w:proofErr w:type="spellStart"/>
      <w:r>
        <w:t>Belsk</w:t>
      </w:r>
      <w:proofErr w:type="spellEnd"/>
      <w:r>
        <w:t xml:space="preserve"> </w:t>
      </w:r>
      <w:proofErr w:type="spellStart"/>
      <w:r>
        <w:t>Duży</w:t>
      </w:r>
      <w:proofErr w:type="spellEnd"/>
      <w:r>
        <w:t xml:space="preserve"> (z </w:t>
      </w:r>
      <w:proofErr w:type="spellStart"/>
      <w:r>
        <w:t>dopiskiem</w:t>
      </w:r>
      <w:proofErr w:type="spellEnd"/>
      <w:r>
        <w:t xml:space="preserve"> na </w:t>
      </w:r>
      <w:proofErr w:type="spellStart"/>
      <w:r>
        <w:t>kopercie</w:t>
      </w:r>
      <w:proofErr w:type="spellEnd"/>
      <w:r>
        <w:t xml:space="preserve">: Konkurs </w:t>
      </w:r>
      <w:proofErr w:type="spellStart"/>
      <w:r>
        <w:t>Profilaktyczny</w:t>
      </w:r>
      <w:proofErr w:type="spellEnd"/>
      <w:r>
        <w:t xml:space="preserve">) w </w:t>
      </w:r>
      <w:proofErr w:type="spellStart"/>
      <w:r>
        <w:t>niepr</w:t>
      </w:r>
      <w:r w:rsidR="0001664E">
        <w:t>zekraczalnym</w:t>
      </w:r>
      <w:proofErr w:type="spellEnd"/>
      <w:r w:rsidR="0001664E">
        <w:t xml:space="preserve"> </w:t>
      </w:r>
      <w:proofErr w:type="spellStart"/>
      <w:r w:rsidR="0001664E">
        <w:t>terminie</w:t>
      </w:r>
      <w:proofErr w:type="spellEnd"/>
      <w:r w:rsidR="0001664E">
        <w:t xml:space="preserve"> do </w:t>
      </w:r>
      <w:proofErr w:type="spellStart"/>
      <w:r w:rsidR="0001664E">
        <w:t>dnia</w:t>
      </w:r>
      <w:proofErr w:type="spellEnd"/>
      <w:r w:rsidR="0001664E">
        <w:t xml:space="preserve"> 09</w:t>
      </w:r>
      <w:bookmarkStart w:id="0" w:name="_GoBack"/>
      <w:bookmarkEnd w:id="0"/>
      <w:r>
        <w:t xml:space="preserve">.05.2022 r. </w:t>
      </w:r>
    </w:p>
    <w:p w:rsidR="00C2418A" w:rsidRDefault="00026B17">
      <w:r>
        <w:t xml:space="preserve">7.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w </w:t>
      </w:r>
      <w:proofErr w:type="spellStart"/>
      <w:r>
        <w:t>szkołach</w:t>
      </w:r>
      <w:proofErr w:type="spellEnd"/>
      <w:r>
        <w:t xml:space="preserve">, </w:t>
      </w:r>
      <w:proofErr w:type="spellStart"/>
      <w:r>
        <w:t>Urzędzie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przesłane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</w:t>
      </w:r>
      <w:proofErr w:type="spellStart"/>
      <w:r>
        <w:t>Organizatorowi</w:t>
      </w:r>
      <w:proofErr w:type="spellEnd"/>
      <w:r>
        <w:t>.</w:t>
      </w:r>
    </w:p>
    <w:p w:rsidR="00C2418A" w:rsidRDefault="00026B17">
      <w:pPr>
        <w:jc w:val="center"/>
      </w:pPr>
      <w:r>
        <w:rPr>
          <w:b/>
          <w:bCs/>
        </w:rPr>
        <w:t>§ 5</w:t>
      </w:r>
    </w:p>
    <w:p w:rsidR="00C2418A" w:rsidRDefault="00026B17">
      <w:pPr>
        <w:jc w:val="center"/>
      </w:pPr>
      <w:proofErr w:type="spellStart"/>
      <w:r>
        <w:rPr>
          <w:b/>
          <w:bCs/>
        </w:rPr>
        <w:t>Przebieg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konkursu</w:t>
      </w:r>
      <w:proofErr w:type="spellEnd"/>
    </w:p>
    <w:p w:rsidR="00C2418A" w:rsidRDefault="00026B17">
      <w:r>
        <w:t xml:space="preserve">1.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konkursowe</w:t>
      </w:r>
      <w:proofErr w:type="spellEnd"/>
      <w:r>
        <w:t xml:space="preserve"> </w:t>
      </w:r>
      <w:proofErr w:type="spellStart"/>
      <w:r>
        <w:t>ocenią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 </w:t>
      </w:r>
      <w:proofErr w:type="spellStart"/>
      <w:r>
        <w:t>wyłonionej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:rsidR="00C2418A" w:rsidRDefault="00026B17">
      <w:r>
        <w:t xml:space="preserve">2. </w:t>
      </w:r>
      <w:proofErr w:type="spellStart"/>
      <w:r>
        <w:t>Komisja</w:t>
      </w:r>
      <w:proofErr w:type="spellEnd"/>
      <w:r>
        <w:t xml:space="preserve"> </w:t>
      </w:r>
      <w:proofErr w:type="spellStart"/>
      <w:r>
        <w:t>oceniać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>:</w:t>
      </w:r>
    </w:p>
    <w:p w:rsidR="00C2418A" w:rsidRDefault="00026B17">
      <w:r>
        <w:t xml:space="preserve">-  </w:t>
      </w:r>
      <w:proofErr w:type="spellStart"/>
      <w:r>
        <w:t>profilaktyczny</w:t>
      </w:r>
      <w:proofErr w:type="spellEnd"/>
      <w:r>
        <w:t xml:space="preserve"> </w:t>
      </w:r>
      <w:proofErr w:type="spellStart"/>
      <w:r>
        <w:t>przekaz</w:t>
      </w:r>
      <w:proofErr w:type="spellEnd"/>
      <w:r>
        <w:t xml:space="preserve"> </w:t>
      </w:r>
      <w:proofErr w:type="spellStart"/>
      <w:r>
        <w:t>treś</w:t>
      </w:r>
      <w:proofErr w:type="spellEnd"/>
      <w:r>
        <w:rPr>
          <w:lang w:val="it-IT"/>
        </w:rPr>
        <w:t>ci,</w:t>
      </w:r>
    </w:p>
    <w:p w:rsidR="00C2418A" w:rsidRDefault="00026B17">
      <w:r>
        <w:t xml:space="preserve">-  </w:t>
      </w:r>
      <w:proofErr w:type="spellStart"/>
      <w:r>
        <w:t>kreatywność</w:t>
      </w:r>
      <w:proofErr w:type="spellEnd"/>
      <w:r>
        <w:t xml:space="preserve">, </w:t>
      </w:r>
      <w:proofErr w:type="spellStart"/>
      <w:r>
        <w:t>oryginalność</w:t>
      </w:r>
      <w:proofErr w:type="spellEnd"/>
      <w:r>
        <w:t xml:space="preserve"> i </w:t>
      </w:r>
      <w:proofErr w:type="spellStart"/>
      <w:r>
        <w:t>pomysłowość</w:t>
      </w:r>
      <w:proofErr w:type="spellEnd"/>
      <w:r>
        <w:t>,</w:t>
      </w:r>
    </w:p>
    <w:p w:rsidR="00C2418A" w:rsidRDefault="00026B17">
      <w:r>
        <w:t xml:space="preserve">-  </w:t>
      </w:r>
      <w:proofErr w:type="spellStart"/>
      <w:r>
        <w:t>estetykę</w:t>
      </w:r>
      <w:proofErr w:type="spellEnd"/>
      <w:r>
        <w:t xml:space="preserve"> </w:t>
      </w:r>
      <w:proofErr w:type="spellStart"/>
      <w:r>
        <w:t>pracy</w:t>
      </w:r>
      <w:proofErr w:type="spellEnd"/>
      <w:r>
        <w:t>,</w:t>
      </w:r>
    </w:p>
    <w:p w:rsidR="00C2418A" w:rsidRDefault="00026B17">
      <w:r>
        <w:rPr>
          <w:lang w:val="ru-RU"/>
        </w:rPr>
        <w:t xml:space="preserve">- </w:t>
      </w:r>
      <w:r>
        <w:t xml:space="preserve"> </w:t>
      </w:r>
      <w:proofErr w:type="spellStart"/>
      <w:r>
        <w:t>przekaz</w:t>
      </w:r>
      <w:proofErr w:type="spellEnd"/>
      <w:r>
        <w:t xml:space="preserve"> </w:t>
      </w:r>
      <w:proofErr w:type="spellStart"/>
      <w:r>
        <w:t>emocjonalny</w:t>
      </w:r>
      <w:proofErr w:type="spellEnd"/>
      <w:r>
        <w:t xml:space="preserve">. </w:t>
      </w:r>
    </w:p>
    <w:p w:rsidR="00C2418A" w:rsidRDefault="00026B17">
      <w:r>
        <w:t xml:space="preserve">3.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przyznane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zajęcie</w:t>
      </w:r>
      <w:proofErr w:type="spellEnd"/>
      <w:r>
        <w:t xml:space="preserve"> I, II i III </w:t>
      </w:r>
      <w:proofErr w:type="spellStart"/>
      <w:r>
        <w:t>miejsca</w:t>
      </w:r>
      <w:proofErr w:type="spellEnd"/>
      <w:r>
        <w:t xml:space="preserve"> w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kategoriach</w:t>
      </w:r>
      <w:proofErr w:type="spellEnd"/>
      <w:r>
        <w:t xml:space="preserve"> </w:t>
      </w:r>
      <w:proofErr w:type="spellStart"/>
      <w:r>
        <w:t>wiekowych</w:t>
      </w:r>
      <w:proofErr w:type="spellEnd"/>
      <w:r>
        <w:t xml:space="preserve">: </w:t>
      </w:r>
    </w:p>
    <w:p w:rsidR="00C2418A" w:rsidRDefault="00026B17">
      <w:r>
        <w:t xml:space="preserve">- 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IV - VIII, </w:t>
      </w:r>
    </w:p>
    <w:p w:rsidR="00C2418A" w:rsidRDefault="00026B17">
      <w:pPr>
        <w:numPr>
          <w:ilvl w:val="0"/>
          <w:numId w:val="5"/>
        </w:numPr>
      </w:pPr>
      <w:proofErr w:type="spellStart"/>
      <w:r>
        <w:t>młodzież</w:t>
      </w:r>
      <w:proofErr w:type="spellEnd"/>
      <w:r>
        <w:t xml:space="preserve"> do 18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życia</w:t>
      </w:r>
      <w:proofErr w:type="spellEnd"/>
      <w:r>
        <w:t>,</w:t>
      </w:r>
    </w:p>
    <w:p w:rsidR="00C2418A" w:rsidRDefault="00026B17">
      <w:pPr>
        <w:numPr>
          <w:ilvl w:val="0"/>
          <w:numId w:val="5"/>
        </w:numPr>
      </w:pPr>
      <w:proofErr w:type="spellStart"/>
      <w:r>
        <w:t>osoby</w:t>
      </w:r>
      <w:proofErr w:type="spellEnd"/>
      <w:r>
        <w:t xml:space="preserve"> </w:t>
      </w:r>
      <w:proofErr w:type="spellStart"/>
      <w:r>
        <w:t>dorosłe</w:t>
      </w:r>
      <w:proofErr w:type="spellEnd"/>
      <w:r>
        <w:t>.</w:t>
      </w:r>
    </w:p>
    <w:p w:rsidR="00C2418A" w:rsidRDefault="00026B17">
      <w:r>
        <w:t xml:space="preserve">4.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nieprzyznania</w:t>
      </w:r>
      <w:proofErr w:type="spellEnd"/>
      <w:r>
        <w:t xml:space="preserve"> </w:t>
      </w:r>
      <w:proofErr w:type="spellStart"/>
      <w:r>
        <w:t>któregoś</w:t>
      </w:r>
      <w:proofErr w:type="spellEnd"/>
      <w:r>
        <w:t xml:space="preserve"> z </w:t>
      </w:r>
      <w:proofErr w:type="spellStart"/>
      <w:r>
        <w:t>miejsc</w:t>
      </w:r>
      <w:proofErr w:type="spellEnd"/>
      <w:r>
        <w:t xml:space="preserve"> w </w:t>
      </w:r>
      <w:proofErr w:type="spellStart"/>
      <w:r>
        <w:t>kreślonej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ex aequo. </w:t>
      </w:r>
    </w:p>
    <w:p w:rsidR="00C2418A" w:rsidRDefault="00026B17">
      <w:r>
        <w:t xml:space="preserve">4. O </w:t>
      </w:r>
      <w:proofErr w:type="spellStart"/>
      <w:r>
        <w:t>terminie</w:t>
      </w:r>
      <w:proofErr w:type="spellEnd"/>
      <w:r>
        <w:t xml:space="preserve"> i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uroczystego</w:t>
      </w:r>
      <w:proofErr w:type="spellEnd"/>
      <w:r>
        <w:t xml:space="preserve"> </w:t>
      </w:r>
      <w:proofErr w:type="spellStart"/>
      <w:r>
        <w:t>wręczenia</w:t>
      </w:r>
      <w:proofErr w:type="spellEnd"/>
      <w:r>
        <w:t xml:space="preserve">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</w:t>
      </w:r>
      <w:proofErr w:type="spellStart"/>
      <w:r>
        <w:t>uczestnicy</w:t>
      </w:r>
      <w:proofErr w:type="spellEnd"/>
      <w:r>
        <w:t xml:space="preserve"> i </w:t>
      </w:r>
      <w:proofErr w:type="spellStart"/>
      <w:r>
        <w:t>laureaci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powiadomieni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telefonicznie</w:t>
      </w:r>
      <w:proofErr w:type="spellEnd"/>
      <w:r>
        <w:t xml:space="preserve"> </w:t>
      </w:r>
    </w:p>
    <w:p w:rsidR="00C2418A" w:rsidRDefault="00026B17">
      <w:r>
        <w:t xml:space="preserve">5. 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otrzymają</w:t>
      </w:r>
      <w:proofErr w:type="spellEnd"/>
      <w:r>
        <w:t xml:space="preserve"> </w:t>
      </w:r>
      <w:proofErr w:type="spellStart"/>
      <w:r>
        <w:t>pamiątkowe</w:t>
      </w:r>
      <w:proofErr w:type="spellEnd"/>
      <w:r>
        <w:t xml:space="preserve"> </w:t>
      </w:r>
      <w:proofErr w:type="spellStart"/>
      <w:r>
        <w:t>dyplomy</w:t>
      </w:r>
      <w:proofErr w:type="spellEnd"/>
      <w:r>
        <w:t>.</w:t>
      </w:r>
    </w:p>
    <w:p w:rsidR="00C2418A" w:rsidRDefault="00026B17">
      <w:r>
        <w:t xml:space="preserve">6. </w:t>
      </w:r>
      <w:proofErr w:type="spellStart"/>
      <w:r>
        <w:t>Laureaci</w:t>
      </w:r>
      <w:proofErr w:type="spellEnd"/>
      <w:r>
        <w:t xml:space="preserve"> </w:t>
      </w:r>
      <w:proofErr w:type="spellStart"/>
      <w:r>
        <w:t>otrzymają</w:t>
      </w:r>
      <w:proofErr w:type="spellEnd"/>
      <w:r>
        <w:t xml:space="preserve"> </w:t>
      </w:r>
      <w:proofErr w:type="spellStart"/>
      <w:r>
        <w:t>atrakcyjne</w:t>
      </w:r>
      <w:proofErr w:type="spellEnd"/>
      <w:r>
        <w:t xml:space="preserve">  </w:t>
      </w:r>
      <w:proofErr w:type="spellStart"/>
      <w:r>
        <w:t>nagrody</w:t>
      </w:r>
      <w:proofErr w:type="spellEnd"/>
      <w:r>
        <w:t>.</w:t>
      </w:r>
    </w:p>
    <w:p w:rsidR="00C2418A" w:rsidRDefault="00026B17">
      <w:pPr>
        <w:tabs>
          <w:tab w:val="left" w:pos="2676"/>
        </w:tabs>
        <w:jc w:val="center"/>
      </w:pPr>
      <w:r>
        <w:rPr>
          <w:b/>
          <w:bCs/>
        </w:rPr>
        <w:t>§ 6</w:t>
      </w:r>
    </w:p>
    <w:p w:rsidR="00C2418A" w:rsidRDefault="00026B17">
      <w:pPr>
        <w:jc w:val="center"/>
      </w:pPr>
      <w:proofErr w:type="spellStart"/>
      <w:r>
        <w:rPr>
          <w:b/>
          <w:bCs/>
        </w:rPr>
        <w:t>Przetwarzanie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osobowych</w:t>
      </w:r>
      <w:proofErr w:type="spellEnd"/>
      <w:r>
        <w:rPr>
          <w:b/>
          <w:bCs/>
        </w:rPr>
        <w:t>.</w:t>
      </w:r>
    </w:p>
    <w:p w:rsidR="00C2418A" w:rsidRDefault="00026B17" w:rsidP="00EE5F19">
      <w:pPr>
        <w:pStyle w:val="Akapitzlist"/>
        <w:numPr>
          <w:ilvl w:val="0"/>
          <w:numId w:val="9"/>
        </w:numPr>
      </w:pPr>
      <w:r>
        <w:t>Udział w Konkursie jest r</w:t>
      </w:r>
      <w:r w:rsidRPr="00EE5F19">
        <w:rPr>
          <w:lang w:val="es-ES_tradnl"/>
        </w:rPr>
        <w:t>ó</w:t>
      </w:r>
      <w:proofErr w:type="spellStart"/>
      <w:r>
        <w:t>wnoznaczny</w:t>
      </w:r>
      <w:proofErr w:type="spellEnd"/>
      <w:r>
        <w:t xml:space="preserve"> z wyrażeniem zgody przez osoby biorące w nim udział na przetwarzanie przez Organizatora ich danych osobowych na potrzeby Konkursu, w </w:t>
      </w:r>
      <w:proofErr w:type="spellStart"/>
      <w:r>
        <w:t>szczeg</w:t>
      </w:r>
      <w:proofErr w:type="spellEnd"/>
      <w:r w:rsidRPr="00EE5F19"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na publiczne podanie imion i nazwisk zgodnie z ustawą z dnia 29 sierpnia 1997 r. o ochronie danych osobowych.</w:t>
      </w:r>
    </w:p>
    <w:p w:rsidR="00EE5F19" w:rsidRDefault="00EE5F19" w:rsidP="00EE5F19">
      <w:pPr>
        <w:pStyle w:val="Akapitzlist"/>
      </w:pPr>
    </w:p>
    <w:p w:rsidR="00C2418A" w:rsidRDefault="00026B17">
      <w:pPr>
        <w:jc w:val="center"/>
      </w:pPr>
      <w:r>
        <w:rPr>
          <w:b/>
          <w:bCs/>
        </w:rPr>
        <w:lastRenderedPageBreak/>
        <w:t>§ 7</w:t>
      </w:r>
    </w:p>
    <w:p w:rsidR="00C2418A" w:rsidRDefault="00026B17">
      <w:pPr>
        <w:tabs>
          <w:tab w:val="center" w:pos="4536"/>
        </w:tabs>
        <w:jc w:val="center"/>
        <w:rPr>
          <w:b/>
          <w:bCs/>
        </w:rPr>
      </w:pPr>
      <w:r>
        <w:br/>
      </w:r>
      <w:proofErr w:type="spellStart"/>
      <w:r>
        <w:rPr>
          <w:b/>
          <w:bCs/>
        </w:rPr>
        <w:t>Wykorzystanie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zgłoszonych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konkursie</w:t>
      </w:r>
      <w:proofErr w:type="spellEnd"/>
      <w:r>
        <w:rPr>
          <w:b/>
          <w:bCs/>
        </w:rPr>
        <w:t>:</w:t>
      </w:r>
    </w:p>
    <w:p w:rsidR="00C2418A" w:rsidRDefault="00026B17">
      <w:pPr>
        <w:numPr>
          <w:ilvl w:val="0"/>
          <w:numId w:val="7"/>
        </w:numPr>
      </w:pPr>
      <w:proofErr w:type="spellStart"/>
      <w:r>
        <w:t>Prace</w:t>
      </w:r>
      <w:proofErr w:type="spellEnd"/>
      <w:r>
        <w:t xml:space="preserve"> </w:t>
      </w:r>
      <w:proofErr w:type="spellStart"/>
      <w:r>
        <w:t>nadesłane</w:t>
      </w:r>
      <w:proofErr w:type="spellEnd"/>
      <w:r>
        <w:t xml:space="preserve"> na Konkurs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zwracane</w:t>
      </w:r>
      <w:proofErr w:type="spellEnd"/>
      <w:r>
        <w:t xml:space="preserve"> </w:t>
      </w:r>
    </w:p>
    <w:p w:rsidR="00C2418A" w:rsidRDefault="00026B17">
      <w:pPr>
        <w:numPr>
          <w:ilvl w:val="0"/>
          <w:numId w:val="7"/>
        </w:numPr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udzielają</w:t>
      </w:r>
      <w:proofErr w:type="spellEnd"/>
      <w:r>
        <w:t xml:space="preserve"> </w:t>
      </w:r>
      <w:proofErr w:type="spellStart"/>
      <w:r>
        <w:t>organizatorowi</w:t>
      </w:r>
      <w:proofErr w:type="spellEnd"/>
      <w:r>
        <w:t xml:space="preserve"> </w:t>
      </w:r>
      <w:proofErr w:type="spellStart"/>
      <w:r>
        <w:t>bezterminowej</w:t>
      </w:r>
      <w:proofErr w:type="spellEnd"/>
      <w:r>
        <w:t xml:space="preserve"> i </w:t>
      </w:r>
      <w:proofErr w:type="spellStart"/>
      <w:r>
        <w:t>nieodpłatnej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konkursowych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profilaktyczno-edukacyjnych</w:t>
      </w:r>
      <w:proofErr w:type="spellEnd"/>
      <w:r>
        <w:t xml:space="preserve">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imion</w:t>
      </w:r>
      <w:proofErr w:type="spellEnd"/>
      <w:r>
        <w:t xml:space="preserve"> i </w:t>
      </w:r>
      <w:proofErr w:type="spellStart"/>
      <w:r>
        <w:t>nazwisk</w:t>
      </w:r>
      <w:proofErr w:type="spellEnd"/>
      <w:r>
        <w:t xml:space="preserve"> </w:t>
      </w:r>
      <w:proofErr w:type="spellStart"/>
      <w:r>
        <w:t>autora</w:t>
      </w:r>
      <w:proofErr w:type="spellEnd"/>
      <w:r>
        <w:t>.</w:t>
      </w:r>
    </w:p>
    <w:p w:rsidR="00C2418A" w:rsidRDefault="00026B17">
      <w:pPr>
        <w:numPr>
          <w:ilvl w:val="0"/>
          <w:numId w:val="7"/>
        </w:numPr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na </w:t>
      </w:r>
      <w:proofErr w:type="spellStart"/>
      <w:r>
        <w:t>stronach</w:t>
      </w:r>
      <w:proofErr w:type="spellEnd"/>
      <w:r>
        <w:t xml:space="preserve"> </w:t>
      </w:r>
      <w:proofErr w:type="spellStart"/>
      <w:r>
        <w:t>internetowych</w:t>
      </w:r>
      <w:proofErr w:type="spellEnd"/>
      <w:r>
        <w:t xml:space="preserve">, w </w:t>
      </w:r>
      <w:proofErr w:type="spellStart"/>
      <w:r>
        <w:t>mediach</w:t>
      </w:r>
      <w:proofErr w:type="spellEnd"/>
      <w:r>
        <w:t xml:space="preserve"> i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.                                                                                                                    </w:t>
      </w:r>
    </w:p>
    <w:p w:rsidR="00C2418A" w:rsidRDefault="00026B17">
      <w:pPr>
        <w:numPr>
          <w:ilvl w:val="0"/>
          <w:numId w:val="7"/>
        </w:numPr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imienia</w:t>
      </w:r>
      <w:proofErr w:type="spellEnd"/>
      <w:r>
        <w:t xml:space="preserve"> i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wizerunków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Konkursu</w:t>
      </w:r>
      <w:proofErr w:type="spellEnd"/>
      <w:r>
        <w:t>.</w:t>
      </w:r>
    </w:p>
    <w:p w:rsidR="00C2418A" w:rsidRDefault="00C2418A">
      <w:pPr>
        <w:pStyle w:val="Akapitzlist"/>
        <w:ind w:left="0"/>
        <w:jc w:val="both"/>
      </w:pPr>
    </w:p>
    <w:p w:rsidR="00C2418A" w:rsidRDefault="00026B17">
      <w:pPr>
        <w:jc w:val="center"/>
      </w:pPr>
      <w:r>
        <w:rPr>
          <w:b/>
          <w:bCs/>
        </w:rPr>
        <w:t>§ 6</w:t>
      </w:r>
    </w:p>
    <w:p w:rsidR="00C2418A" w:rsidRDefault="00026B17">
      <w:pPr>
        <w:jc w:val="center"/>
        <w:rPr>
          <w:b/>
          <w:bCs/>
        </w:rPr>
      </w:pPr>
      <w:proofErr w:type="spellStart"/>
      <w:r>
        <w:rPr>
          <w:b/>
          <w:bCs/>
        </w:rPr>
        <w:t>Uwagi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końcowe</w:t>
      </w:r>
      <w:proofErr w:type="spellEnd"/>
    </w:p>
    <w:p w:rsidR="00C2418A" w:rsidRDefault="00026B17">
      <w:pPr>
        <w:numPr>
          <w:ilvl w:val="0"/>
          <w:numId w:val="8"/>
        </w:numPr>
        <w:jc w:val="both"/>
      </w:pPr>
      <w:proofErr w:type="spellStart"/>
      <w:r>
        <w:t>Organizator</w:t>
      </w:r>
      <w:proofErr w:type="spellEnd"/>
      <w:r>
        <w:t xml:space="preserve"> nie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: </w:t>
      </w:r>
      <w:proofErr w:type="spellStart"/>
      <w:r>
        <w:t>zdarzenia</w:t>
      </w:r>
      <w:proofErr w:type="spellEnd"/>
      <w:r>
        <w:t xml:space="preserve"> </w:t>
      </w:r>
      <w:proofErr w:type="spellStart"/>
      <w:r>
        <w:t>uniemożliwiające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 xml:space="preserve"> </w:t>
      </w:r>
      <w:proofErr w:type="spellStart"/>
      <w:r>
        <w:t>przeprowadzenie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nie </w:t>
      </w:r>
      <w:proofErr w:type="spellStart"/>
      <w:r>
        <w:t>był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rym</w:t>
      </w:r>
      <w:proofErr w:type="spellEnd"/>
      <w:r>
        <w:t xml:space="preserve"> nie</w:t>
      </w:r>
      <w:r>
        <w:br/>
        <w:t>m</w:t>
      </w:r>
      <w:r>
        <w:rPr>
          <w:lang w:val="es-ES_tradnl"/>
        </w:rPr>
        <w:t>ó</w:t>
      </w:r>
      <w:proofErr w:type="spellStart"/>
      <w:r>
        <w:t>gł</w:t>
      </w:r>
      <w:proofErr w:type="spellEnd"/>
      <w:r>
        <w:t xml:space="preserve"> </w:t>
      </w:r>
      <w:proofErr w:type="spellStart"/>
      <w:r>
        <w:t>zapobiec</w:t>
      </w:r>
      <w:proofErr w:type="spellEnd"/>
      <w:r>
        <w:t xml:space="preserve">;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zaistnienia</w:t>
      </w:r>
      <w:proofErr w:type="spellEnd"/>
      <w:r>
        <w:t xml:space="preserve"> </w:t>
      </w:r>
      <w:proofErr w:type="spellStart"/>
      <w:r>
        <w:t>zdarzeń</w:t>
      </w:r>
      <w:proofErr w:type="spellEnd"/>
      <w:r>
        <w:t xml:space="preserve"> </w:t>
      </w:r>
      <w:proofErr w:type="spellStart"/>
      <w:r>
        <w:t>losowych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>.</w:t>
      </w:r>
    </w:p>
    <w:p w:rsidR="00C2418A" w:rsidRDefault="00026B17">
      <w:pPr>
        <w:numPr>
          <w:ilvl w:val="0"/>
          <w:numId w:val="8"/>
        </w:numPr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przepis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zdarzeń</w:t>
      </w:r>
      <w:proofErr w:type="spellEnd"/>
      <w:r>
        <w:t xml:space="preserve"> </w:t>
      </w:r>
      <w:proofErr w:type="spellStart"/>
      <w:r>
        <w:t>mających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.</w:t>
      </w:r>
    </w:p>
    <w:p w:rsidR="00C2418A" w:rsidRDefault="00026B17">
      <w:pPr>
        <w:numPr>
          <w:ilvl w:val="0"/>
          <w:numId w:val="8"/>
        </w:numPr>
        <w:jc w:val="both"/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rozpoczę</w:t>
      </w:r>
      <w:proofErr w:type="spellEnd"/>
      <w:r>
        <w:rPr>
          <w:lang w:val="it-IT"/>
        </w:rPr>
        <w:t xml:space="preserve">cia </w:t>
      </w:r>
      <w:proofErr w:type="spellStart"/>
      <w:r>
        <w:t>Konkursu</w:t>
      </w:r>
      <w:proofErr w:type="spellEnd"/>
      <w:r>
        <w:t xml:space="preserve"> i </w:t>
      </w:r>
      <w:proofErr w:type="spellStart"/>
      <w:r>
        <w:t>obowiązuje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jego</w:t>
      </w:r>
      <w:proofErr w:type="spellEnd"/>
      <w:r>
        <w:br/>
      </w:r>
      <w:proofErr w:type="spellStart"/>
      <w:r>
        <w:t>zakończenia</w:t>
      </w:r>
      <w:proofErr w:type="spellEnd"/>
      <w:r>
        <w:t>.</w:t>
      </w:r>
    </w:p>
    <w:p w:rsidR="00C2418A" w:rsidRDefault="00026B17">
      <w:pPr>
        <w:numPr>
          <w:ilvl w:val="0"/>
          <w:numId w:val="8"/>
        </w:numPr>
        <w:jc w:val="both"/>
      </w:pPr>
      <w:proofErr w:type="spellStart"/>
      <w:r>
        <w:t>Szczegółowych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udzielają</w:t>
      </w:r>
      <w:proofErr w:type="spellEnd"/>
      <w:r>
        <w:t xml:space="preserve">: Urszula Kopycka – </w:t>
      </w:r>
      <w:proofErr w:type="spellStart"/>
      <w:r>
        <w:t>Kierownik</w:t>
      </w:r>
      <w:proofErr w:type="spellEnd"/>
      <w:r>
        <w:t xml:space="preserve">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Ośrodka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w </w:t>
      </w:r>
      <w:proofErr w:type="spellStart"/>
      <w:r>
        <w:t>Belsku</w:t>
      </w:r>
      <w:proofErr w:type="spellEnd"/>
      <w:r>
        <w:t xml:space="preserve"> </w:t>
      </w:r>
      <w:proofErr w:type="spellStart"/>
      <w:r>
        <w:t>Dużym</w:t>
      </w:r>
      <w:proofErr w:type="spellEnd"/>
      <w:r>
        <w:t xml:space="preserve">,  Katarzyna Rupiewicz i Ilona </w:t>
      </w:r>
      <w:proofErr w:type="spellStart"/>
      <w:r>
        <w:t>Zając</w:t>
      </w:r>
      <w:proofErr w:type="spellEnd"/>
      <w:r>
        <w:t xml:space="preserve"> –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Gminnej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Rozwiązywania</w:t>
      </w:r>
      <w:proofErr w:type="spellEnd"/>
      <w:r>
        <w:t xml:space="preserve"> Problem</w:t>
      </w:r>
      <w:r>
        <w:rPr>
          <w:lang w:val="es-ES_tradnl"/>
        </w:rPr>
        <w:t>ó</w:t>
      </w:r>
      <w:r>
        <w:t xml:space="preserve">w </w:t>
      </w:r>
      <w:proofErr w:type="spellStart"/>
      <w:r>
        <w:t>Alkoholowych</w:t>
      </w:r>
      <w:proofErr w:type="spellEnd"/>
      <w:r>
        <w:t xml:space="preserve"> w </w:t>
      </w:r>
      <w:proofErr w:type="spellStart"/>
      <w:r>
        <w:t>Belsku</w:t>
      </w:r>
      <w:proofErr w:type="spellEnd"/>
      <w:r>
        <w:t xml:space="preserve"> </w:t>
      </w:r>
      <w:proofErr w:type="spellStart"/>
      <w:r>
        <w:t>Dużym</w:t>
      </w:r>
      <w:proofErr w:type="spellEnd"/>
      <w:r>
        <w:t xml:space="preserve">. </w:t>
      </w:r>
    </w:p>
    <w:p w:rsidR="00C2418A" w:rsidRDefault="00026B17">
      <w:proofErr w:type="spellStart"/>
      <w:r>
        <w:t>tel</w:t>
      </w:r>
      <w:proofErr w:type="spellEnd"/>
      <w:r>
        <w:t>:   Urszula Kopycka, Katarzyna Rupiewicz tel. 48 661 16 41</w:t>
      </w:r>
    </w:p>
    <w:p w:rsidR="00C2418A" w:rsidRDefault="00026B17">
      <w:r>
        <w:t xml:space="preserve">         Ilona </w:t>
      </w:r>
      <w:proofErr w:type="spellStart"/>
      <w:r>
        <w:t>Zając</w:t>
      </w:r>
      <w:proofErr w:type="spellEnd"/>
      <w:r w:rsidR="00624FC0">
        <w:t xml:space="preserve"> </w:t>
      </w:r>
      <w:r w:rsidR="0003550E">
        <w:t>508 173 438</w:t>
      </w:r>
    </w:p>
    <w:p w:rsidR="00C2418A" w:rsidRDefault="00C2418A"/>
    <w:p w:rsidR="00C2418A" w:rsidRDefault="00C2418A"/>
    <w:p w:rsidR="00C2418A" w:rsidRDefault="00C2418A"/>
    <w:p w:rsidR="00C2418A" w:rsidRDefault="00C2418A"/>
    <w:p w:rsidR="00C2418A" w:rsidRDefault="00C2418A">
      <w:pPr>
        <w:jc w:val="both"/>
      </w:pPr>
    </w:p>
    <w:p w:rsidR="00C2418A" w:rsidRDefault="00C2418A">
      <w:pPr>
        <w:ind w:firstLine="708"/>
      </w:pPr>
    </w:p>
    <w:sectPr w:rsidR="00C2418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29" w:rsidRDefault="000C2429">
      <w:pPr>
        <w:spacing w:after="0" w:line="240" w:lineRule="auto"/>
      </w:pPr>
      <w:r>
        <w:separator/>
      </w:r>
    </w:p>
  </w:endnote>
  <w:endnote w:type="continuationSeparator" w:id="0">
    <w:p w:rsidR="000C2429" w:rsidRDefault="000C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8A" w:rsidRDefault="00C2418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29" w:rsidRDefault="000C2429">
      <w:pPr>
        <w:spacing w:after="0" w:line="240" w:lineRule="auto"/>
      </w:pPr>
      <w:r>
        <w:separator/>
      </w:r>
    </w:p>
  </w:footnote>
  <w:footnote w:type="continuationSeparator" w:id="0">
    <w:p w:rsidR="000C2429" w:rsidRDefault="000C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8A" w:rsidRDefault="00C2418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57"/>
    <w:multiLevelType w:val="hybridMultilevel"/>
    <w:tmpl w:val="5A167258"/>
    <w:numStyleLink w:val="Litery"/>
  </w:abstractNum>
  <w:abstractNum w:abstractNumId="1">
    <w:nsid w:val="1CFD5582"/>
    <w:multiLevelType w:val="hybridMultilevel"/>
    <w:tmpl w:val="40C2D37A"/>
    <w:styleLink w:val="Punktory"/>
    <w:lvl w:ilvl="0" w:tplc="AC12A53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A0D8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9AE48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2705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810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A637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0A4C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233B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C418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27ED6"/>
    <w:multiLevelType w:val="hybridMultilevel"/>
    <w:tmpl w:val="5A167258"/>
    <w:styleLink w:val="Litery"/>
    <w:lvl w:ilvl="0" w:tplc="16B20A74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E70EC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CE21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C7D46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C6CBA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72B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CD194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6D5A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E68EA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D217A8"/>
    <w:multiLevelType w:val="hybridMultilevel"/>
    <w:tmpl w:val="40C2D37A"/>
    <w:numStyleLink w:val="Punktory"/>
  </w:abstractNum>
  <w:abstractNum w:abstractNumId="4">
    <w:nsid w:val="30D22F03"/>
    <w:multiLevelType w:val="hybridMultilevel"/>
    <w:tmpl w:val="540CE64C"/>
    <w:numStyleLink w:val="Numery"/>
  </w:abstractNum>
  <w:abstractNum w:abstractNumId="5">
    <w:nsid w:val="32A9416B"/>
    <w:multiLevelType w:val="hybridMultilevel"/>
    <w:tmpl w:val="F8F69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314E"/>
    <w:multiLevelType w:val="hybridMultilevel"/>
    <w:tmpl w:val="540CE64C"/>
    <w:styleLink w:val="Numery"/>
    <w:lvl w:ilvl="0" w:tplc="A18A97E8">
      <w:start w:val="1"/>
      <w:numFmt w:val="decimal"/>
      <w:lvlText w:val="%1."/>
      <w:lvlJc w:val="left"/>
      <w:pPr>
        <w:tabs>
          <w:tab w:val="center" w:pos="453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478B0">
      <w:start w:val="1"/>
      <w:numFmt w:val="decimal"/>
      <w:lvlText w:val="%2."/>
      <w:lvlJc w:val="left"/>
      <w:pPr>
        <w:tabs>
          <w:tab w:val="center" w:pos="453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6602E">
      <w:start w:val="1"/>
      <w:numFmt w:val="decimal"/>
      <w:lvlText w:val="%3."/>
      <w:lvlJc w:val="left"/>
      <w:pPr>
        <w:tabs>
          <w:tab w:val="center" w:pos="453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C82F8">
      <w:start w:val="1"/>
      <w:numFmt w:val="decimal"/>
      <w:lvlText w:val="%4."/>
      <w:lvlJc w:val="left"/>
      <w:pPr>
        <w:tabs>
          <w:tab w:val="center" w:pos="453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8A3C8">
      <w:start w:val="1"/>
      <w:numFmt w:val="decimal"/>
      <w:lvlText w:val="%5."/>
      <w:lvlJc w:val="left"/>
      <w:pPr>
        <w:tabs>
          <w:tab w:val="center" w:pos="453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833E2">
      <w:start w:val="1"/>
      <w:numFmt w:val="decimal"/>
      <w:lvlText w:val="%6."/>
      <w:lvlJc w:val="left"/>
      <w:pPr>
        <w:tabs>
          <w:tab w:val="center" w:pos="453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C5492">
      <w:start w:val="1"/>
      <w:numFmt w:val="decimal"/>
      <w:lvlText w:val="%7."/>
      <w:lvlJc w:val="left"/>
      <w:pPr>
        <w:tabs>
          <w:tab w:val="center" w:pos="453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0536E">
      <w:start w:val="1"/>
      <w:numFmt w:val="decimal"/>
      <w:lvlText w:val="%8."/>
      <w:lvlJc w:val="left"/>
      <w:pPr>
        <w:tabs>
          <w:tab w:val="center" w:pos="453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8F392">
      <w:start w:val="1"/>
      <w:numFmt w:val="decimal"/>
      <w:lvlText w:val="%9."/>
      <w:lvlJc w:val="left"/>
      <w:pPr>
        <w:tabs>
          <w:tab w:val="center" w:pos="453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  <w:lvl w:ilvl="0" w:tplc="594C1FE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3CF3A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7A962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A48A2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BA2E8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E8D62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AA814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C0AB3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C47F4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418A"/>
    <w:rsid w:val="0001664E"/>
    <w:rsid w:val="00026B17"/>
    <w:rsid w:val="0003550E"/>
    <w:rsid w:val="000C2429"/>
    <w:rsid w:val="0015380B"/>
    <w:rsid w:val="00413919"/>
    <w:rsid w:val="00624FC0"/>
    <w:rsid w:val="00C2418A"/>
    <w:rsid w:val="00DA7B27"/>
    <w:rsid w:val="00EE5F19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Punktory">
    <w:name w:val="Punktory"/>
    <w:pPr>
      <w:numPr>
        <w:numId w:val="4"/>
      </w:numPr>
    </w:pPr>
  </w:style>
  <w:style w:type="numbering" w:customStyle="1" w:styleId="Numery">
    <w:name w:val="Numery"/>
    <w:pPr>
      <w:numPr>
        <w:numId w:val="6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Punktory">
    <w:name w:val="Punktory"/>
    <w:pPr>
      <w:numPr>
        <w:numId w:val="4"/>
      </w:numPr>
    </w:pPr>
  </w:style>
  <w:style w:type="numbering" w:customStyle="1" w:styleId="Numery">
    <w:name w:val="Numery"/>
    <w:pPr>
      <w:numPr>
        <w:numId w:val="6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2022-03-24T07:04:00Z</dcterms:created>
  <dcterms:modified xsi:type="dcterms:W3CDTF">2022-03-25T08:34:00Z</dcterms:modified>
</cp:coreProperties>
</file>